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28" w:rsidRPr="00886533" w:rsidRDefault="00260728" w:rsidP="00606F89">
      <w:pPr>
        <w:pStyle w:val="a7"/>
        <w:jc w:val="center"/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</w:pPr>
      <w:bookmarkStart w:id="0" w:name="_GoBack"/>
      <w:bookmarkEnd w:id="0"/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7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фактов</w:t>
      </w: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о</w:t>
      </w: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самой</w:t>
      </w: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полезной</w:t>
      </w: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классической</w:t>
      </w:r>
      <w:r w:rsidRPr="00886533">
        <w:rPr>
          <w:rStyle w:val="a4"/>
          <w:rFonts w:ascii="Monotype Corsiva" w:hAnsi="Monotype Corsiva"/>
          <w:b/>
          <w:bCs/>
          <w:color w:val="B22222"/>
          <w:sz w:val="48"/>
          <w:szCs w:val="48"/>
        </w:rPr>
        <w:t xml:space="preserve"> </w:t>
      </w:r>
      <w:r w:rsidRPr="00886533">
        <w:rPr>
          <w:rStyle w:val="a4"/>
          <w:rFonts w:ascii="Monotype Corsiva" w:hAnsi="Monotype Corsiva" w:cs="Cambria"/>
          <w:b/>
          <w:bCs/>
          <w:color w:val="B22222"/>
          <w:sz w:val="48"/>
          <w:szCs w:val="48"/>
        </w:rPr>
        <w:t>музыке</w:t>
      </w:r>
    </w:p>
    <w:p w:rsidR="00886533" w:rsidRDefault="00886533" w:rsidP="00886533">
      <w:pPr>
        <w:pStyle w:val="a7"/>
        <w:jc w:val="right"/>
        <w:rPr>
          <w:rFonts w:ascii="Monotype Corsiva" w:hAnsi="Monotype Corsiva"/>
          <w:b/>
          <w:color w:val="000000"/>
          <w:sz w:val="40"/>
          <w:szCs w:val="40"/>
        </w:rPr>
      </w:pPr>
    </w:p>
    <w:p w:rsidR="00886533" w:rsidRPr="00886533" w:rsidRDefault="00886533" w:rsidP="00886533">
      <w:pPr>
        <w:pStyle w:val="a7"/>
        <w:jc w:val="right"/>
        <w:rPr>
          <w:rFonts w:ascii="Monotype Corsiva" w:hAnsi="Monotype Corsiva"/>
          <w:b/>
          <w:color w:val="000000"/>
          <w:sz w:val="40"/>
          <w:szCs w:val="40"/>
        </w:rPr>
      </w:pPr>
      <w:r w:rsidRPr="00886533">
        <w:rPr>
          <w:rFonts w:ascii="Monotype Corsiva" w:hAnsi="Monotype Corsiva"/>
          <w:b/>
          <w:color w:val="000000"/>
          <w:sz w:val="40"/>
          <w:szCs w:val="40"/>
        </w:rPr>
        <w:t xml:space="preserve">Музыка, подобно дождю, капля за каплей, просачивается в сердце и оживляет его. </w:t>
      </w:r>
    </w:p>
    <w:p w:rsidR="00606F89" w:rsidRPr="00886533" w:rsidRDefault="00886533" w:rsidP="00886533">
      <w:pPr>
        <w:pStyle w:val="a7"/>
        <w:jc w:val="right"/>
        <w:rPr>
          <w:rFonts w:ascii="Monotype Corsiva" w:hAnsi="Monotype Corsiva"/>
          <w:b/>
          <w:i/>
          <w:color w:val="000000"/>
          <w:sz w:val="40"/>
          <w:szCs w:val="40"/>
        </w:rPr>
      </w:pPr>
      <w:proofErr w:type="spellStart"/>
      <w:r w:rsidRPr="00886533">
        <w:rPr>
          <w:rFonts w:ascii="Monotype Corsiva" w:hAnsi="Monotype Corsiva"/>
          <w:b/>
          <w:i/>
          <w:color w:val="000000"/>
          <w:sz w:val="40"/>
          <w:szCs w:val="40"/>
        </w:rPr>
        <w:t>Ромен</w:t>
      </w:r>
      <w:proofErr w:type="spellEnd"/>
      <w:r w:rsidRPr="00886533">
        <w:rPr>
          <w:rFonts w:ascii="Monotype Corsiva" w:hAnsi="Monotype Corsiva"/>
          <w:b/>
          <w:i/>
          <w:color w:val="000000"/>
          <w:sz w:val="40"/>
          <w:szCs w:val="40"/>
        </w:rPr>
        <w:t xml:space="preserve"> Роллан</w:t>
      </w:r>
    </w:p>
    <w:p w:rsidR="00886533" w:rsidRDefault="00886533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Style w:val="a4"/>
          <w:rFonts w:ascii="Monotype Corsiva" w:hAnsi="Monotype Corsiva"/>
          <w:color w:val="000000"/>
          <w:sz w:val="40"/>
          <w:szCs w:val="40"/>
        </w:rPr>
      </w:pP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1.На Востоке о плохом человеке говорят: «Наверно, ему в детстве мать не пела колыбельные». И это неслучайно! Пение колыбельных оказывает ни с чем несравнимое благоприятное воздействие: успокаивает, приводит в равновесие, создает комфортный эмоциональный фон.</w:t>
      </w:r>
      <w:r w:rsidR="00AD6BB2"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 </w:t>
      </w: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Кроме того, психологи рекомендуют исполнять малышам и такие лирические песни, как «Уральская 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рябинушка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», «Спят курганы темные», которые по характеру мелодии близки к колыбельным и обладают таким же успокаивающим воздействием. А у спокойного и счастливого ребенка гораздо больше шансов вырасти хорошим человеком.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2.Если на экзамен </w:t>
      </w:r>
      <w:proofErr w:type="gram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или  собеседование</w:t>
      </w:r>
      <w:proofErr w:type="gram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 для приема на работу включен тест на решение пространственно-временных задач, ваша главная задача - прорваться туда с плеером и наушниками. И непосредственно перед тем, как приступить к решению, слушать сонату Моцарта для двух фортепиано в течение 10 минут.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Тогда на 10-15 следующих минут уровень нужных аспектов вашего интеллекта значительно повысится, и если даже вы не обойдете всех конкурентов, то свои обычные возможности превысите точно.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                  3.Покупать оружие? Устанавливать бронированные двери и хитрые замки? Ничто из этого не поможет, если внутри вас поселились напряжение и страх. Зато хорошего эффекта в спасении от них можно достичь, введя в свой 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плей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-лист народную и детскую музыку, этнические композиции, </w:t>
      </w: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lastRenderedPageBreak/>
        <w:t>произведения Вивальди, вторую часть шестой симфонии Бетховена, «Колыбельную» Брамса, «Аве Мария» Шуберта, «Ноктюрн соль минор» Шопена и «Свет луны» Дебюсси.</w:t>
      </w:r>
    </w:p>
    <w:p w:rsidR="00260728" w:rsidRDefault="00260728" w:rsidP="00886533">
      <w:pPr>
        <w:pStyle w:val="a3"/>
        <w:shd w:val="clear" w:color="auto" w:fill="FFFFFF"/>
        <w:spacing w:before="0" w:beforeAutospacing="0" w:after="97" w:afterAutospacing="0"/>
        <w:jc w:val="center"/>
        <w:rPr>
          <w:rStyle w:val="a4"/>
          <w:rFonts w:ascii="Monotype Corsiva" w:hAnsi="Monotype Corsiva"/>
          <w:color w:val="B22222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B22222"/>
          <w:sz w:val="40"/>
          <w:szCs w:val="40"/>
        </w:rPr>
        <w:t>Звуки этой музыки вызывают ощущение безопасности.</w:t>
      </w:r>
    </w:p>
    <w:p w:rsidR="00886533" w:rsidRPr="00606F89" w:rsidRDefault="00886533" w:rsidP="00886533">
      <w:pPr>
        <w:pStyle w:val="a3"/>
        <w:shd w:val="clear" w:color="auto" w:fill="FFFFFF"/>
        <w:spacing w:before="0" w:beforeAutospacing="0" w:after="97" w:afterAutospacing="0"/>
        <w:jc w:val="center"/>
        <w:rPr>
          <w:rFonts w:ascii="Monotype Corsiva" w:hAnsi="Monotype Corsiva"/>
          <w:color w:val="000000"/>
          <w:sz w:val="40"/>
          <w:szCs w:val="40"/>
        </w:rPr>
      </w:pP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4.Даже если вам кажется, что при звуке минорных тональностей вы впадаете в депрессию, или, как минимум, в грусть и печаль, ваш организм может выказывать на ту же музыку совершенно другую реакцию. Минорная музыка, выражающая суровую энергию и драматические переживания (например, ария 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Риголетто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 «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Куртизаны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» из оперы Верди), частенько способствует активации физиологических процессов и вызывает активное состояние.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5.Аспирин давно уже не рекомендуют к слишком частому применению, а разного рода анальгетики тоже могут со временем терять силу или давать побочные эффекты. Но это вовсе не означает, что надо сдаться и согласиться на смерть от головной боли. Нужно успеть добежать до ближайшего музыкального магазина и купить там религиозной музыки или что-нибудь из «Дон Жуана» или сороковой симфонии Моцарта, «Первой Венгерской рапсодии» Листа, сюиты «Маскарад» Хачатуряна, «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Фиделио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» Бетховена или «Американца в Париже» Гершвина.</w:t>
      </w:r>
    </w:p>
    <w:p w:rsidR="00260728" w:rsidRPr="00886533" w:rsidRDefault="00260728" w:rsidP="00886533">
      <w:pPr>
        <w:pStyle w:val="a3"/>
        <w:shd w:val="clear" w:color="auto" w:fill="FFFFFF"/>
        <w:spacing w:before="0" w:beforeAutospacing="0" w:after="97" w:afterAutospacing="0"/>
        <w:jc w:val="center"/>
        <w:rPr>
          <w:rFonts w:ascii="Monotype Corsiva" w:hAnsi="Monotype Corsiva"/>
          <w:color w:val="632423" w:themeColor="accent2" w:themeShade="8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Прослушивание любого новоприобретенного произведения </w:t>
      </w:r>
      <w:r w:rsidRPr="00886533">
        <w:rPr>
          <w:rStyle w:val="a4"/>
          <w:rFonts w:ascii="Monotype Corsiva" w:hAnsi="Monotype Corsiva"/>
          <w:color w:val="632423" w:themeColor="accent2" w:themeShade="80"/>
          <w:sz w:val="40"/>
          <w:szCs w:val="40"/>
        </w:rPr>
        <w:t>быстро поможет справиться с головной болью.</w:t>
      </w:r>
    </w:p>
    <w:p w:rsidR="00886533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Style w:val="a4"/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                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 6.Укладывание спать маленького ребенка - часто истинное испытание для многих родителей</w:t>
      </w:r>
    </w:p>
    <w:p w:rsidR="00260728" w:rsidRPr="00606F89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Помочь себе и ребенку ускорить процесс можно, включив в ритуал прослушивание какой-нибудь из спокойных пьес </w:t>
      </w: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lastRenderedPageBreak/>
        <w:t>Чайковского, «Грустный вальс» Сибелиуса, «Грезы» Шумана, «Мелодию» Глюка или, на свой выбор, просто любую музыку с медленным темпом и четким ритмом.</w:t>
      </w:r>
    </w:p>
    <w:p w:rsidR="00886533" w:rsidRDefault="00886533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Style w:val="a4"/>
          <w:rFonts w:ascii="Monotype Corsiva" w:hAnsi="Monotype Corsiva"/>
          <w:color w:val="000000"/>
          <w:sz w:val="40"/>
          <w:szCs w:val="40"/>
        </w:rPr>
      </w:pPr>
    </w:p>
    <w:p w:rsidR="00260728" w:rsidRDefault="00260728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Style w:val="a4"/>
          <w:rFonts w:ascii="Monotype Corsiva" w:hAnsi="Monotype Corsiva"/>
          <w:color w:val="000000"/>
          <w:sz w:val="40"/>
          <w:szCs w:val="40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7.</w:t>
      </w:r>
      <w:r w:rsidR="00AD6BB2"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 </w:t>
      </w:r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 xml:space="preserve">Бах «Кантата 2» и «Итальянский концерт», Гайдн «Симфония», Бетховен «Лунная соната» и «Симфония ля </w:t>
      </w:r>
      <w:proofErr w:type="gramStart"/>
      <w:r w:rsidRPr="00606F89">
        <w:rPr>
          <w:rStyle w:val="a4"/>
          <w:rFonts w:ascii="Monotype Corsiva" w:hAnsi="Monotype Corsiva"/>
          <w:color w:val="000000"/>
          <w:sz w:val="40"/>
          <w:szCs w:val="40"/>
        </w:rPr>
        <w:t>минор»…</w:t>
      </w:r>
      <w:proofErr w:type="gramEnd"/>
    </w:p>
    <w:p w:rsidR="00886533" w:rsidRPr="00606F89" w:rsidRDefault="00886533" w:rsidP="00260728">
      <w:pPr>
        <w:pStyle w:val="a3"/>
        <w:shd w:val="clear" w:color="auto" w:fill="FFFFFF"/>
        <w:spacing w:before="0" w:beforeAutospacing="0" w:after="97" w:afterAutospacing="0"/>
        <w:jc w:val="both"/>
        <w:rPr>
          <w:rFonts w:ascii="Monotype Corsiva" w:hAnsi="Monotype Corsiva"/>
          <w:color w:val="000000"/>
          <w:sz w:val="40"/>
          <w:szCs w:val="40"/>
        </w:rPr>
      </w:pPr>
    </w:p>
    <w:p w:rsidR="00EA4321" w:rsidRDefault="00260728">
      <w:pPr>
        <w:rPr>
          <w:rStyle w:val="a4"/>
          <w:rFonts w:ascii="Monotype Corsiva" w:hAnsi="Monotype Corsiva"/>
          <w:color w:val="632423" w:themeColor="accent2" w:themeShade="80"/>
          <w:sz w:val="40"/>
          <w:szCs w:val="40"/>
          <w:shd w:val="clear" w:color="auto" w:fill="FFFFFF"/>
        </w:rPr>
      </w:pPr>
      <w:r w:rsidRPr="00606F89"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Похоже на </w:t>
      </w:r>
      <w:proofErr w:type="spellStart"/>
      <w:r w:rsidRPr="00606F89"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  <w:t>плей</w:t>
      </w:r>
      <w:proofErr w:type="spellEnd"/>
      <w:r w:rsidRPr="00606F89"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-лист классического сборника? Некоторые психотерапевты утверждают, что так вполне мог бы выглядеть и их медицинский рецепт: любое из этих произведений </w:t>
      </w:r>
      <w:r w:rsidRPr="00886533">
        <w:rPr>
          <w:rStyle w:val="a4"/>
          <w:rFonts w:ascii="Monotype Corsiva" w:hAnsi="Monotype Corsiva"/>
          <w:color w:val="632423" w:themeColor="accent2" w:themeShade="80"/>
          <w:sz w:val="40"/>
          <w:szCs w:val="40"/>
          <w:shd w:val="clear" w:color="auto" w:fill="FFFFFF"/>
        </w:rPr>
        <w:t>способствует уменьшению раздражительности, нервного возбуждения и агрессивности</w:t>
      </w:r>
    </w:p>
    <w:p w:rsidR="00886533" w:rsidRDefault="00886533">
      <w:pPr>
        <w:rPr>
          <w:rStyle w:val="a4"/>
          <w:rFonts w:ascii="Monotype Corsiva" w:hAnsi="Monotype Corsiva"/>
          <w:color w:val="632423" w:themeColor="accent2" w:themeShade="80"/>
          <w:sz w:val="40"/>
          <w:szCs w:val="40"/>
          <w:shd w:val="clear" w:color="auto" w:fill="FFFFFF"/>
        </w:rPr>
      </w:pPr>
    </w:p>
    <w:p w:rsidR="00886533" w:rsidRPr="00886533" w:rsidRDefault="00886533">
      <w:pPr>
        <w:rPr>
          <w:rStyle w:val="a4"/>
          <w:rFonts w:ascii="Monotype Corsiva" w:hAnsi="Monotype Corsiva"/>
          <w:color w:val="632423" w:themeColor="accent2" w:themeShade="80"/>
          <w:sz w:val="40"/>
          <w:szCs w:val="40"/>
          <w:shd w:val="clear" w:color="auto" w:fill="FFFFFF"/>
        </w:rPr>
      </w:pPr>
    </w:p>
    <w:p w:rsidR="00886533" w:rsidRPr="00886533" w:rsidRDefault="00886533" w:rsidP="00886533">
      <w:pPr>
        <w:jc w:val="right"/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</w:pPr>
      <w:r w:rsidRPr="00886533">
        <w:rPr>
          <w:rStyle w:val="a4"/>
          <w:rFonts w:ascii="Monotype Corsiva" w:hAnsi="Monotype Corsiva"/>
          <w:b/>
          <w:color w:val="000000"/>
          <w:sz w:val="40"/>
          <w:szCs w:val="40"/>
          <w:shd w:val="clear" w:color="auto" w:fill="FFFFFF"/>
        </w:rPr>
        <w:t>Музыка вымывает прочь из души пыль повседневной жизни</w:t>
      </w:r>
      <w:r w:rsidRPr="00886533"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  <w:t xml:space="preserve">. </w:t>
      </w:r>
    </w:p>
    <w:p w:rsidR="00260728" w:rsidRDefault="00886533" w:rsidP="00886533">
      <w:pPr>
        <w:jc w:val="right"/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</w:pPr>
      <w:r w:rsidRPr="00886533"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  <w:t>Бертольд Авербах</w:t>
      </w:r>
    </w:p>
    <w:p w:rsidR="00606F89" w:rsidRDefault="00606F89">
      <w:pPr>
        <w:rPr>
          <w:rStyle w:val="a4"/>
          <w:rFonts w:ascii="Monotype Corsiva" w:hAnsi="Monotype Corsiva"/>
          <w:color w:val="000000"/>
          <w:sz w:val="40"/>
          <w:szCs w:val="40"/>
          <w:shd w:val="clear" w:color="auto" w:fill="FFFFFF"/>
        </w:rPr>
      </w:pPr>
    </w:p>
    <w:p w:rsidR="00A76CC1" w:rsidRDefault="00886533" w:rsidP="00886533">
      <w:pPr>
        <w:jc w:val="center"/>
      </w:pPr>
      <w:r>
        <w:rPr>
          <w:rStyle w:val="a4"/>
          <w:rFonts w:ascii="Monotype Corsiva" w:hAnsi="Monotype Corsiva"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 wp14:anchorId="7DD41AA1">
            <wp:extent cx="5937885" cy="2627630"/>
            <wp:effectExtent l="0" t="0" r="571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6CC1" w:rsidSect="00606F89">
      <w:pgSz w:w="11906" w:h="16838"/>
      <w:pgMar w:top="1134" w:right="1133" w:bottom="1134" w:left="1134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28"/>
    <w:rsid w:val="00260728"/>
    <w:rsid w:val="002A339D"/>
    <w:rsid w:val="00301A72"/>
    <w:rsid w:val="004651B7"/>
    <w:rsid w:val="005850DE"/>
    <w:rsid w:val="005B5CFA"/>
    <w:rsid w:val="00606F89"/>
    <w:rsid w:val="0065361C"/>
    <w:rsid w:val="00693F78"/>
    <w:rsid w:val="00747987"/>
    <w:rsid w:val="00776A35"/>
    <w:rsid w:val="00860854"/>
    <w:rsid w:val="00886533"/>
    <w:rsid w:val="00A76CC1"/>
    <w:rsid w:val="00AA1944"/>
    <w:rsid w:val="00AD6BB2"/>
    <w:rsid w:val="00B406AC"/>
    <w:rsid w:val="00D0460B"/>
    <w:rsid w:val="00DA32B3"/>
    <w:rsid w:val="00E7606A"/>
    <w:rsid w:val="00EA4321"/>
    <w:rsid w:val="00F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0077D-9A3E-4267-84D5-21FDD045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072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6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72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6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</cp:lastModifiedBy>
  <cp:revision>2</cp:revision>
  <dcterms:created xsi:type="dcterms:W3CDTF">2020-01-31T00:45:00Z</dcterms:created>
  <dcterms:modified xsi:type="dcterms:W3CDTF">2020-01-31T00:45:00Z</dcterms:modified>
</cp:coreProperties>
</file>